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93B9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D4B82AF" w:rsidR="009F7DFC" w:rsidRDefault="00143BA0" w:rsidP="00D54FB7">
      <w:pPr>
        <w:spacing w:after="0" w:line="276" w:lineRule="auto"/>
        <w:jc w:val="both"/>
        <w:rPr>
          <w:rFonts w:ascii="Arial" w:hAnsi="Arial" w:cs="Arial"/>
          <w:sz w:val="24"/>
          <w:szCs w:val="24"/>
          <w:lang w:val="el-GR"/>
        </w:rPr>
      </w:pPr>
      <w:r w:rsidRPr="00143BA0">
        <w:rPr>
          <w:rFonts w:ascii="Arial" w:hAnsi="Arial" w:cs="Arial"/>
          <w:sz w:val="24"/>
          <w:szCs w:val="24"/>
          <w:lang w:val="el-GR"/>
        </w:rPr>
        <w:t>30</w:t>
      </w:r>
      <w:r w:rsidR="00090D93" w:rsidRPr="007953E0">
        <w:rPr>
          <w:rFonts w:ascii="Arial" w:hAnsi="Arial" w:cs="Arial"/>
          <w:sz w:val="24"/>
          <w:szCs w:val="24"/>
          <w:lang w:val="el-GR"/>
        </w:rPr>
        <w:t xml:space="preserve"> </w:t>
      </w:r>
      <w:r w:rsidR="00090D93">
        <w:rPr>
          <w:rFonts w:ascii="Arial" w:hAnsi="Arial" w:cs="Arial"/>
          <w:sz w:val="24"/>
          <w:szCs w:val="24"/>
          <w:lang w:val="el-GR"/>
        </w:rPr>
        <w:t>Αυγούστου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29CD8BB6" w:rsidR="000D0886" w:rsidRPr="00293B97" w:rsidRDefault="00DE3B72" w:rsidP="00143BA0">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93B97" w:rsidRPr="00293B97">
        <w:rPr>
          <w:rFonts w:ascii="Arial" w:hAnsi="Arial" w:cs="Arial"/>
          <w:b/>
          <w:bCs/>
          <w:sz w:val="24"/>
          <w:szCs w:val="24"/>
          <w:u w:val="single"/>
          <w:lang w:val="el-GR"/>
        </w:rPr>
        <w:t>3</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394FA069" w14:textId="4AD61F80" w:rsidR="00090D93" w:rsidRPr="007953E0" w:rsidRDefault="00143BA0" w:rsidP="00143BA0">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Εντοπισμός και κατάσχεση αδασμολόγητων καπνικών προϊόντων </w:t>
      </w:r>
    </w:p>
    <w:p w14:paraId="115F53EC" w14:textId="00794878" w:rsidR="00F06AF1" w:rsidRDefault="00143BA0"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Ποσότητες αδασμολόγητων καπνικών προϊόντων και φαρμακευτικών σκευασμάτων, εντοπίστηκαν και κατασχέθηκαν χθες, κατά τη διάρκεια κοινής επιχείρησης της Αστυνομίας και του Τμήματος Τελωνείων στην επαρχία Λάρνακας.</w:t>
      </w:r>
    </w:p>
    <w:p w14:paraId="174007E4" w14:textId="77777777" w:rsidR="00293B97" w:rsidRDefault="00143BA0"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Κατά τη</w:t>
      </w:r>
      <w:r w:rsidR="00293B97">
        <w:rPr>
          <w:rFonts w:ascii="Arial" w:eastAsia="Times New Roman" w:hAnsi="Arial" w:cs="Arial"/>
          <w:color w:val="000000"/>
          <w:sz w:val="24"/>
          <w:szCs w:val="24"/>
          <w:lang w:val="el-GR" w:eastAsia="en-GB"/>
        </w:rPr>
        <w:t>ν</w:t>
      </w:r>
      <w:r>
        <w:rPr>
          <w:rFonts w:ascii="Arial" w:eastAsia="Times New Roman" w:hAnsi="Arial" w:cs="Arial"/>
          <w:color w:val="000000"/>
          <w:sz w:val="24"/>
          <w:szCs w:val="24"/>
          <w:lang w:val="el-GR" w:eastAsia="en-GB"/>
        </w:rPr>
        <w:t xml:space="preserve"> επιχείρηση διενεργήθηκαν έρευνες </w:t>
      </w:r>
      <w:r w:rsidR="00274E4B">
        <w:rPr>
          <w:rFonts w:ascii="Arial" w:eastAsia="Times New Roman" w:hAnsi="Arial" w:cs="Arial"/>
          <w:color w:val="000000"/>
          <w:sz w:val="24"/>
          <w:szCs w:val="24"/>
          <w:lang w:val="el-GR" w:eastAsia="en-GB"/>
        </w:rPr>
        <w:t xml:space="preserve">σε δύο οικίες και ένα υποστατικό, </w:t>
      </w:r>
      <w:r w:rsidR="00293B97" w:rsidRPr="00293B97">
        <w:rPr>
          <w:rFonts w:ascii="Arial" w:eastAsia="Times New Roman" w:hAnsi="Arial" w:cs="Arial"/>
          <w:color w:val="000000"/>
          <w:sz w:val="24"/>
          <w:szCs w:val="24"/>
          <w:lang w:val="el-GR" w:eastAsia="en-GB"/>
        </w:rPr>
        <w:t>47</w:t>
      </w:r>
      <w:r w:rsidR="00293B97">
        <w:rPr>
          <w:rFonts w:ascii="Arial" w:eastAsia="Times New Roman" w:hAnsi="Arial" w:cs="Arial"/>
          <w:color w:val="000000"/>
          <w:sz w:val="24"/>
          <w:szCs w:val="24"/>
          <w:lang w:val="el-GR" w:eastAsia="en-GB"/>
        </w:rPr>
        <w:t>χρονου, σε χωριό της επαρχίας Λάρνακας, όπου εντοπίστηκαν και κατασχέθηκαν 61 κούτες αδασμολόγητα τσιγάρα, 17,5 κούτες αδασμολόγητα ηλεκτρονικά τσιγάρα, 20,5 κούτες αδασμολόγητου καπνού, συνολικού βάρους 5175 γραμμαρίων και 14 κουτιά με φαρμακευτικά σκευάσματα.</w:t>
      </w:r>
    </w:p>
    <w:p w14:paraId="3EE991F5" w14:textId="7B469416" w:rsidR="00143BA0" w:rsidRPr="00293B97" w:rsidRDefault="006367CB"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Τα κατασχεθέντα προϊόντα παραλήφθηκαν από το Τμήμα Τελωνείων, ενώ η υπόθεση ρυθμίστηκε εξωδίκως με την καταβολή χρηματικού ποσού, ύψους €6,000 από τον 47χρονο.</w:t>
      </w:r>
      <w:r w:rsidR="00293B97">
        <w:rPr>
          <w:rFonts w:ascii="Arial" w:eastAsia="Times New Roman" w:hAnsi="Arial" w:cs="Arial"/>
          <w:color w:val="000000"/>
          <w:sz w:val="24"/>
          <w:szCs w:val="24"/>
          <w:lang w:val="el-GR" w:eastAsia="en-GB"/>
        </w:rPr>
        <w:t xml:space="preserve"> </w:t>
      </w:r>
    </w:p>
    <w:p w14:paraId="0E168DF7" w14:textId="125103FE" w:rsidR="00F06AF1" w:rsidRDefault="00F06AF1" w:rsidP="00C9293E">
      <w:pPr>
        <w:spacing w:after="0" w:line="360" w:lineRule="auto"/>
        <w:ind w:firstLine="720"/>
        <w:jc w:val="both"/>
        <w:rPr>
          <w:rFonts w:ascii="Arial" w:eastAsia="Times New Roman" w:hAnsi="Arial" w:cs="Arial"/>
          <w:color w:val="000000"/>
          <w:sz w:val="24"/>
          <w:szCs w:val="24"/>
          <w:lang w:val="el-GR" w:eastAsia="en-GB"/>
        </w:rPr>
      </w:pPr>
    </w:p>
    <w:p w14:paraId="4912D0C9" w14:textId="77777777" w:rsidR="00F06AF1" w:rsidRPr="00C9293E" w:rsidRDefault="00F06AF1" w:rsidP="00C9293E">
      <w:pPr>
        <w:spacing w:after="0" w:line="360" w:lineRule="auto"/>
        <w:ind w:firstLine="720"/>
        <w:jc w:val="both"/>
        <w:rPr>
          <w:rFonts w:ascii="Arial" w:eastAsia="Times New Roman" w:hAnsi="Arial" w:cs="Arial"/>
          <w:color w:val="000000"/>
          <w:sz w:val="24"/>
          <w:szCs w:val="24"/>
          <w:lang w:val="el-GR" w:eastAsia="en-GB"/>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04AE" w14:textId="77777777" w:rsidR="00A605C5" w:rsidRDefault="00A605C5" w:rsidP="00404DCD">
      <w:pPr>
        <w:spacing w:after="0" w:line="240" w:lineRule="auto"/>
      </w:pPr>
      <w:r>
        <w:separator/>
      </w:r>
    </w:p>
  </w:endnote>
  <w:endnote w:type="continuationSeparator" w:id="0">
    <w:p w14:paraId="76038D4A" w14:textId="77777777" w:rsidR="00A605C5" w:rsidRDefault="00A605C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93B9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93B9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CCD5" w14:textId="77777777" w:rsidR="00A605C5" w:rsidRDefault="00A605C5" w:rsidP="00404DCD">
      <w:pPr>
        <w:spacing w:after="0" w:line="240" w:lineRule="auto"/>
      </w:pPr>
      <w:r>
        <w:separator/>
      </w:r>
    </w:p>
  </w:footnote>
  <w:footnote w:type="continuationSeparator" w:id="0">
    <w:p w14:paraId="1CDD5877" w14:textId="77777777" w:rsidR="00A605C5" w:rsidRDefault="00A605C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58C5E9D" w:rsidR="00C95152" w:rsidRDefault="00600878">
        <w:pPr>
          <w:pStyle w:val="Header"/>
          <w:jc w:val="center"/>
        </w:pPr>
        <w:r>
          <w:fldChar w:fldCharType="begin"/>
        </w:r>
        <w:r w:rsidR="008104AE">
          <w:instrText xml:space="preserve"> PAGE   \* MERGEFORMAT </w:instrText>
        </w:r>
        <w:r>
          <w:fldChar w:fldCharType="separate"/>
        </w:r>
        <w:r w:rsidR="009336B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991970">
    <w:abstractNumId w:val="1"/>
  </w:num>
  <w:num w:numId="2" w16cid:durableId="367754780">
    <w:abstractNumId w:val="0"/>
  </w:num>
  <w:num w:numId="3" w16cid:durableId="480775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1DAB"/>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77275"/>
    <w:rsid w:val="00081139"/>
    <w:rsid w:val="00082F2F"/>
    <w:rsid w:val="00090D93"/>
    <w:rsid w:val="000944A9"/>
    <w:rsid w:val="000A5670"/>
    <w:rsid w:val="000C0C5E"/>
    <w:rsid w:val="000C1802"/>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3BA0"/>
    <w:rsid w:val="00144173"/>
    <w:rsid w:val="0014462A"/>
    <w:rsid w:val="001543E1"/>
    <w:rsid w:val="00155E3E"/>
    <w:rsid w:val="00156CD5"/>
    <w:rsid w:val="0016022D"/>
    <w:rsid w:val="001620D9"/>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1BA1"/>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4E4B"/>
    <w:rsid w:val="0027764D"/>
    <w:rsid w:val="00290721"/>
    <w:rsid w:val="00293B97"/>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23E1"/>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7CB"/>
    <w:rsid w:val="00636DD6"/>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953E0"/>
    <w:rsid w:val="007A0C22"/>
    <w:rsid w:val="007A763C"/>
    <w:rsid w:val="007B0467"/>
    <w:rsid w:val="007B2A4A"/>
    <w:rsid w:val="007B32FE"/>
    <w:rsid w:val="007C253A"/>
    <w:rsid w:val="007D131F"/>
    <w:rsid w:val="007D3E49"/>
    <w:rsid w:val="007D52A8"/>
    <w:rsid w:val="007D5B1D"/>
    <w:rsid w:val="007E312E"/>
    <w:rsid w:val="007E5B8C"/>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6B5"/>
    <w:rsid w:val="00933942"/>
    <w:rsid w:val="0093510B"/>
    <w:rsid w:val="0093550D"/>
    <w:rsid w:val="00940418"/>
    <w:rsid w:val="00946AF3"/>
    <w:rsid w:val="00955499"/>
    <w:rsid w:val="0096009D"/>
    <w:rsid w:val="00961579"/>
    <w:rsid w:val="009620FD"/>
    <w:rsid w:val="009640B2"/>
    <w:rsid w:val="0097378E"/>
    <w:rsid w:val="0097417B"/>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05C5"/>
    <w:rsid w:val="00A61896"/>
    <w:rsid w:val="00A618C0"/>
    <w:rsid w:val="00A61AFE"/>
    <w:rsid w:val="00A64FC4"/>
    <w:rsid w:val="00A80940"/>
    <w:rsid w:val="00A819F3"/>
    <w:rsid w:val="00A90589"/>
    <w:rsid w:val="00A93AE2"/>
    <w:rsid w:val="00A96EF1"/>
    <w:rsid w:val="00AA1088"/>
    <w:rsid w:val="00AB08E3"/>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2181"/>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0498"/>
    <w:rsid w:val="00C21922"/>
    <w:rsid w:val="00C248A7"/>
    <w:rsid w:val="00C2779C"/>
    <w:rsid w:val="00C27D08"/>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293E"/>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27A70"/>
    <w:rsid w:val="00D3076E"/>
    <w:rsid w:val="00D32D34"/>
    <w:rsid w:val="00D34AC4"/>
    <w:rsid w:val="00D3551F"/>
    <w:rsid w:val="00D35677"/>
    <w:rsid w:val="00D42CE9"/>
    <w:rsid w:val="00D4657A"/>
    <w:rsid w:val="00D5072B"/>
    <w:rsid w:val="00D54FB7"/>
    <w:rsid w:val="00D5647C"/>
    <w:rsid w:val="00D56856"/>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6D5"/>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06AF1"/>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9397975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2845-5F43-4F35-BC69-91E1561E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2023-08-10T03:55:00Z</cp:lastPrinted>
  <dcterms:created xsi:type="dcterms:W3CDTF">2023-08-30T07:04:00Z</dcterms:created>
  <dcterms:modified xsi:type="dcterms:W3CDTF">2023-08-30T07:04:00Z</dcterms:modified>
</cp:coreProperties>
</file>